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3E54" w:rsidRPr="00EE679B" w:rsidP="00EE679B" w14:paraId="16B37101" w14:textId="5858468C">
      <w:pPr>
        <w:spacing w:after="0" w:line="240" w:lineRule="auto"/>
        <w:ind w:left="-42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Дело № 5-</w:t>
      </w:r>
      <w:r w:rsidRPr="00EE679B" w:rsidR="00DA30AB">
        <w:rPr>
          <w:rFonts w:ascii="Times New Roman" w:eastAsia="Times New Roman" w:hAnsi="Times New Roman" w:cs="Times New Roman"/>
          <w:sz w:val="28"/>
          <w:szCs w:val="28"/>
          <w:lang w:eastAsia="ru-RU"/>
        </w:rPr>
        <w:t>815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-2103/202</w:t>
      </w:r>
      <w:r w:rsidRPr="00EE679B" w:rsidR="004968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83E54" w:rsidRPr="00EE679B" w:rsidP="00EE679B" w14:paraId="7D02F3B9" w14:textId="4B7CD9D9">
      <w:pPr>
        <w:spacing w:after="0" w:line="240" w:lineRule="auto"/>
        <w:ind w:left="-426"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EE679B" w:rsidR="00DA30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86MS0012-01-2025-006314-26</w:t>
      </w:r>
    </w:p>
    <w:p w:rsidR="00183E54" w:rsidRPr="00EE679B" w:rsidP="00EE679B" w14:paraId="754D0188" w14:textId="77777777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3E54" w:rsidRPr="00EE679B" w:rsidP="00EE679B" w14:paraId="2640AC07" w14:textId="77777777">
      <w:pPr>
        <w:spacing w:after="0" w:line="240" w:lineRule="auto"/>
        <w:ind w:left="-426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183E54" w:rsidRPr="00EE679B" w:rsidP="00EE679B" w14:paraId="1A14587E" w14:textId="777777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7A1A1D" w:rsidRPr="00EE679B" w:rsidP="00EE679B" w14:paraId="6371E013" w14:textId="7777777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83E54" w:rsidRPr="00EE679B" w:rsidP="00EE679B" w14:paraId="1993AC59" w14:textId="7B631B92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18 сентября</w:t>
      </w:r>
      <w:r w:rsidRPr="00EE679B" w:rsidR="00496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г. Нижневартовск </w:t>
      </w:r>
    </w:p>
    <w:p w:rsidR="00183E54" w:rsidRPr="00EE679B" w:rsidP="00EE679B" w14:paraId="51478C40" w14:textId="7777777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183E54" w:rsidRPr="00EE679B" w:rsidP="00EE679B" w14:paraId="40DC5CC0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№3 Нижневартовского судебного района города окружного значения Нижневартовска Ханты-Мансийского автономного округа - Югры Дурдело Е.В.,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отношении: </w:t>
      </w:r>
    </w:p>
    <w:p w:rsidR="00183E54" w:rsidRPr="00EE679B" w:rsidP="00EE679B" w14:paraId="60DF01FF" w14:textId="7ECB25A9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Юлдошева Маъруфа Тухташевича, </w:t>
      </w:r>
      <w:r w:rsidR="000D1111">
        <w:rPr>
          <w:rFonts w:ascii="Times New Roman" w:hAnsi="Times New Roman" w:cs="Times New Roman"/>
          <w:sz w:val="26"/>
          <w:szCs w:val="26"/>
        </w:rPr>
        <w:t>****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1111">
        <w:rPr>
          <w:rFonts w:ascii="Times New Roman" w:hAnsi="Times New Roman" w:cs="Times New Roman"/>
          <w:sz w:val="26"/>
          <w:szCs w:val="26"/>
        </w:rPr>
        <w:t>****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679B" w:rsidR="00106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неработающе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проживающе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0D1111">
        <w:rPr>
          <w:rFonts w:ascii="Times New Roman" w:hAnsi="Times New Roman" w:cs="Times New Roman"/>
          <w:sz w:val="26"/>
          <w:szCs w:val="26"/>
        </w:rPr>
        <w:t>****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E679B" w:rsidR="00496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водительское удостоверение: </w:t>
      </w:r>
      <w:r w:rsidR="000D1111">
        <w:rPr>
          <w:rFonts w:ascii="Times New Roman" w:hAnsi="Times New Roman" w:cs="Times New Roman"/>
          <w:sz w:val="26"/>
          <w:szCs w:val="26"/>
        </w:rPr>
        <w:t>****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415F" w:rsidRPr="00EE679B" w:rsidP="00EE679B" w14:paraId="665C8214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630" w:rsidRPr="00EE679B" w:rsidP="00EE679B" w14:paraId="05F72F6E" w14:textId="77777777">
      <w:pPr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335630" w:rsidRPr="00EE679B" w:rsidP="00EE679B" w14:paraId="76E35398" w14:textId="77777777">
      <w:pPr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630" w:rsidRPr="00EE679B" w:rsidP="00EE679B" w14:paraId="0A0AD6BF" w14:textId="6C374593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Юлдошев М.Т</w:t>
      </w:r>
      <w:r w:rsidRPr="00EE679B" w:rsidR="004968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679B" w:rsidR="00FD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15.06.2025</w:t>
      </w:r>
      <w:r w:rsidRPr="00EE679B" w:rsidR="00FD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 на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автодороги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Сургут-Нижневартовск</w:t>
      </w:r>
      <w:r w:rsidRPr="00EE679B" w:rsidR="00FD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ХМАО-Югры</w:t>
      </w:r>
      <w:r w:rsidRPr="00EE679B" w:rsidR="00496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Сургутский</w:t>
      </w:r>
      <w:r w:rsidRPr="00EE679B" w:rsidR="00496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управляя автомобилем «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Белава 1220</w:t>
      </w:r>
      <w:r w:rsidRPr="00EE67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EE679B" w:rsidR="00FD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г/н </w:t>
      </w:r>
      <w:r w:rsidR="000D1111">
        <w:rPr>
          <w:rFonts w:ascii="Times New Roman" w:hAnsi="Times New Roman" w:cs="Times New Roman"/>
          <w:sz w:val="26"/>
          <w:szCs w:val="26"/>
        </w:rPr>
        <w:t>****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нарушение п. 1.3</w:t>
      </w:r>
      <w:r w:rsidRPr="00EE679B" w:rsidR="0033209F">
        <w:rPr>
          <w:rFonts w:ascii="Times New Roman" w:eastAsia="Times New Roman" w:hAnsi="Times New Roman" w:cs="Times New Roman"/>
          <w:sz w:val="28"/>
          <w:szCs w:val="28"/>
          <w:lang w:eastAsia="ru-RU"/>
        </w:rPr>
        <w:t>, 9.1(1)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дорожного движения РФ </w:t>
      </w:r>
      <w:r w:rsidRPr="00EE679B" w:rsidR="00CF07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осуществил выезд на полосу дороги, предназначенную для встречного движения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679B" w:rsidR="00CF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последующем возвращением на ранее занимаемою полосу, 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действия дорожного знака 3.20 «Обгон запрещен»</w:t>
      </w:r>
      <w:r w:rsidRPr="00EE679B" w:rsidR="003320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679B" w:rsidR="00CF0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пересечением горизонтальной разметки 1.1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 w:rsidR="005E565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правонарушение совершено повторно.</w:t>
      </w:r>
    </w:p>
    <w:p w:rsidR="00CF073A" w:rsidRPr="00EE679B" w:rsidP="00EE679B" w14:paraId="5B01DD3B" w14:textId="0E2C1A74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Юлдошева М.Т.  - Куциль Р.З., действующий </w:t>
      </w:r>
      <w:r w:rsid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ордера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29.07.2025 года, в судебное заседание не явился, о дате, месте и времени рассмотрения извещался надлежащим образом. До начала судебного заседания представил ходатайство об отложении дела на более поздний срок в удовлетворении которого мировым судьей от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 отдельным определением.</w:t>
      </w:r>
    </w:p>
    <w:p w:rsidR="00CF073A" w:rsidRPr="00EE679B" w:rsidP="00EE679B" w14:paraId="14A3A612" w14:textId="33F73FD2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Юлдошева М.Т. - Новичков Р.Н., действующий </w:t>
      </w:r>
      <w:r w:rsid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ордера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15.09.2025 года, в судебное заседание не явился, о дате, месте и времени рассмотрения извещался надлежащим образом. До начала судебного заседания представил уведомление о расторжении 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сентября 2025 года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от 15 сентября 2025 года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заключенного с Юлдошева М.Т.  </w:t>
      </w:r>
    </w:p>
    <w:p w:rsidR="003E25F6" w:rsidRPr="00EE679B" w:rsidP="00EE679B" w14:paraId="6437B104" w14:textId="1E2D6008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Юлдошев М.Т.  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рассмотрение дела, об административном правонарушении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явился, о дате, месте и времени рассмотрения извещался надлежащим образом. </w:t>
      </w:r>
    </w:p>
    <w:p w:rsidR="00335630" w:rsidRPr="00EE679B" w:rsidP="00EE679B" w14:paraId="5CDD1FD9" w14:textId="140697B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п. 6 постановления Пленума Верховного Суда Российской Федерации от 24.0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нистративном правонарушении в отсутствие лица, привлекаемого к административной ответственности.</w:t>
      </w:r>
    </w:p>
    <w:p w:rsidR="00124A8E" w:rsidRPr="00EE679B" w:rsidP="00EE679B" w14:paraId="4CC26BF4" w14:textId="548FA3CE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следующие доказательства по делу: </w:t>
      </w:r>
    </w:p>
    <w:p w:rsidR="00124A8E" w:rsidRPr="00EE679B" w:rsidP="00EE679B" w14:paraId="59B4498E" w14:textId="67EDCA55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 об административном правонарушении </w:t>
      </w:r>
      <w:r w:rsidRPr="00EE679B" w:rsidR="00FD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 ХМ </w:t>
      </w:r>
      <w:r w:rsidRPr="00EE679B" w:rsidR="00720972">
        <w:rPr>
          <w:rFonts w:ascii="Times New Roman" w:eastAsia="Times New Roman" w:hAnsi="Times New Roman" w:cs="Times New Roman"/>
          <w:sz w:val="28"/>
          <w:szCs w:val="28"/>
          <w:lang w:eastAsia="ru-RU"/>
        </w:rPr>
        <w:t>709472</w:t>
      </w:r>
      <w:r w:rsidRPr="00EE679B" w:rsidR="00FD4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EE679B" w:rsidR="00720972">
        <w:rPr>
          <w:rFonts w:ascii="Times New Roman" w:eastAsia="Times New Roman" w:hAnsi="Times New Roman" w:cs="Times New Roman"/>
          <w:sz w:val="28"/>
          <w:szCs w:val="28"/>
          <w:lang w:eastAsia="ru-RU"/>
        </w:rPr>
        <w:t>15.06</w:t>
      </w:r>
      <w:r w:rsidRPr="00EE679B" w:rsidR="0087476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составлении которого, должностным лицом </w:t>
      </w:r>
      <w:r w:rsidRPr="00EE679B" w:rsidR="00720972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Юлдошеву М.Т</w:t>
      </w:r>
      <w:r w:rsidRPr="00EE679B" w:rsidR="008747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разъяснены его процессуальные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пись;</w:t>
      </w:r>
    </w:p>
    <w:p w:rsidR="00720972" w:rsidRPr="00EE679B" w:rsidP="00EE679B" w14:paraId="28780396" w14:textId="1CF64882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схему места совершения административного правонарушения, на которой обозначен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транспортное средство «Белава 1220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0», г/н </w:t>
      </w:r>
      <w:r w:rsidR="000D1111">
        <w:rPr>
          <w:rFonts w:ascii="Times New Roman" w:hAnsi="Times New Roman" w:cs="Times New Roman"/>
          <w:sz w:val="26"/>
          <w:szCs w:val="26"/>
        </w:rPr>
        <w:t>****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дорожная разметка 1.1, 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дорожный знак 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>3.20 «Обгон запрещен», указано направление движения  транспортного средства. Из схемы усматривается, что транспортное средство «Белава 1220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>0»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участке дороги, 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действия дорожного знака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3.20 «Обгон запрещен», 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выезд на полосу дороги, предназначенную для встречного движения, пересекая дорожную разметку 1.1.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чего,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возвращается на ранее занимаемую полосу. Представленная схема составлена должностным лицом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присутствии 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водителя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Юлдошева М.Т., 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с ней был ознакомлен и согласен,</w:t>
      </w:r>
      <w:r w:rsidRPr="00EE679B" w:rsidR="0047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подтверждение чего, в соответствующей графе имеется его подпись. З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амечани</w:t>
      </w:r>
      <w:r w:rsidRPr="00EE679B" w:rsidR="004759A8">
        <w:rPr>
          <w:rFonts w:ascii="Times New Roman" w:eastAsia="Times New Roman" w:hAnsi="Times New Roman" w:cs="Times New Roman"/>
          <w:sz w:val="28"/>
          <w:szCs w:val="28"/>
          <w:lang w:eastAsia="ru-RU"/>
        </w:rPr>
        <w:t>й,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 w:rsidR="00475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схемы,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 w:rsidR="004759A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водителем Юлдошевым М.Т. указано не было</w:t>
      </w:r>
      <w:r w:rsidRPr="00EE679B" w:rsidR="00F10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Схема </w:t>
      </w:r>
      <w:r w:rsidRPr="00EE679B" w:rsidR="00FA6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подписана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ее составившим;</w:t>
      </w:r>
    </w:p>
    <w:p w:rsidR="00720972" w:rsidRPr="00EE679B" w:rsidP="00EE679B" w14:paraId="75CE84B2" w14:textId="78679F6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объяснения Юлдошева М.Т. от 15.06.2025</w:t>
      </w:r>
      <w:r w:rsidRPr="00EE679B" w:rsidR="004759A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написанные собственноручно последним, согласно котором Юлдошев М.Т. пояснил, что управлял автомобилем «Белава 1220</w:t>
      </w:r>
      <w:r w:rsidRPr="00EE679B" w:rsidR="004759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EE679B" w:rsidR="0047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0», г/н </w:t>
      </w:r>
      <w:r w:rsidR="000D1111">
        <w:rPr>
          <w:rFonts w:ascii="Times New Roman" w:hAnsi="Times New Roman" w:cs="Times New Roman"/>
          <w:sz w:val="26"/>
          <w:szCs w:val="26"/>
        </w:rPr>
        <w:t>****</w:t>
      </w:r>
      <w:r w:rsidRPr="00EE679B" w:rsidR="0047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ехал из г. Сургута в г. Нижневартовск. Из-за большого автомобиля дорожный знак не заметил и </w:t>
      </w:r>
      <w:r w:rsidRPr="00EE679B" w:rsidR="004541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выехал</w:t>
      </w:r>
      <w:r w:rsidRPr="00EE679B" w:rsidR="0047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полосы на обгон, но не успел обогнать из-за встречного автомобиля. Просил строго не наказывать</w:t>
      </w:r>
      <w:r w:rsidRPr="00EE679B" w:rsidR="0045414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представленных объяснений усматривается, что они получены</w:t>
      </w:r>
      <w:r w:rsidRPr="00EE679B" w:rsid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лицом </w:t>
      </w:r>
      <w:r w:rsidRPr="00EE679B" w:rsidR="0045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нарушения требований законодательства. </w:t>
      </w:r>
      <w:r w:rsidRPr="00EE679B" w:rsid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отбором объяснений л</w:t>
      </w:r>
      <w:r w:rsidRPr="00EE679B" w:rsidR="0045414E">
        <w:rPr>
          <w:rFonts w:ascii="Times New Roman" w:eastAsia="Times New Roman" w:hAnsi="Times New Roman" w:cs="Times New Roman"/>
          <w:sz w:val="28"/>
          <w:szCs w:val="28"/>
          <w:lang w:eastAsia="ru-RU"/>
        </w:rPr>
        <w:t>ицу, привлекаемому к административной ответственности,  были  разъяснены соответствующие права</w:t>
      </w:r>
      <w:r w:rsidRPr="00EE679B" w:rsid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E679B" w:rsidR="00454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Pr="00EE679B" w:rsidR="0045414E">
        <w:rPr>
          <w:rFonts w:ascii="Times New Roman" w:eastAsia="Times New Roman" w:hAnsi="Times New Roman" w:cs="Times New Roman"/>
          <w:sz w:val="28"/>
          <w:szCs w:val="28"/>
          <w:lang w:eastAsia="ru-RU"/>
        </w:rPr>
        <w:t>51 Конституции РФ и ст. 17.9 КоАП РФ в подтверждение имеется его подпись в соответствующей графе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7A8B" w:rsidRPr="00EE679B" w:rsidP="00EE679B" w14:paraId="7D9208B8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водительского удостоверения и свидетельства о регистрации ТС;</w:t>
      </w:r>
    </w:p>
    <w:p w:rsidR="00C96C7B" w:rsidRPr="00EE679B" w:rsidP="00EE679B" w14:paraId="636A7FA8" w14:textId="247F8958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параметры поиска правонарушений в отношении Юлдошева М.Т.</w:t>
      </w:r>
      <w:r w:rsid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которого усматривается, что </w:t>
      </w:r>
      <w:r w:rsid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лдошев М.Т. ранее привлекался к административной </w:t>
      </w:r>
      <w:r w:rsid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ответственности</w:t>
      </w:r>
      <w:r w:rsid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совершение </w:t>
      </w:r>
      <w:r w:rsid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r w:rsid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правонарушений</w:t>
      </w:r>
      <w:r w:rsid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гл. 12 КоАП РФ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96C7B" w:rsidRPr="00EE679B" w:rsidP="00EE679B" w14:paraId="3D2C0E36" w14:textId="3C70E4C0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рапорт инспектор ДПС ГИБДД ОМВД России по Сургутскому району от 15.06.2025, в котором отражен обстоятельна, указанн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в протоколе об административном правонарушении;</w:t>
      </w:r>
    </w:p>
    <w:p w:rsidR="00527A8B" w:rsidRPr="00EE679B" w:rsidP="00EE679B" w14:paraId="46B71471" w14:textId="5D81D4D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карточку операций с ВУ;</w:t>
      </w:r>
    </w:p>
    <w:p w:rsidR="00C96C7B" w:rsidRPr="00EE679B" w:rsidP="00EE679B" w14:paraId="07B036C3" w14:textId="4B6727D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карточку учета транспортного средства;</w:t>
      </w:r>
    </w:p>
    <w:p w:rsidR="0050343F" w:rsidRPr="00EE679B" w:rsidP="00EE679B" w14:paraId="0E16704C" w14:textId="79346383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справку, выданную инспектором ОИАЗ Госавтоинспекции ОМВД России по Сургутскому району, согласно которой Юлдошев Маъруф Т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ухташевич, 27.01.1995 г.р., не является лицом, имеющим судимость за совершение преступления, предусмотренное частями 2,4,6 статьи 264, 264.3 УК РФ, либо сведения об отказе в возбуждении соответствующего уголовного дела. Управлял на основании действующего в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одительского удостоверения 9932294684 действительного до 05.04.2034. Штраф по 4. ст. 12.15 КоАП РФ оплачен 15.03.2025.</w:t>
      </w:r>
      <w:r w:rsidRPr="00EE679B" w:rsidR="00124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343F" w:rsidRPr="00EE679B" w:rsidP="00EE679B" w14:paraId="33CFCACD" w14:textId="298BA816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постановления об административном правонарушении № 18810586250304001400 от 04.03.2025 года в отношении Юлдошева М.Т., по факту с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овершения административного правонарушения, предусмотренного ч. 4 ст. 12.15 КоАП РФ, вступившее в законную силу 28 марта 2025 года;   </w:t>
      </w:r>
    </w:p>
    <w:p w:rsidR="0050343F" w:rsidRPr="00EE679B" w:rsidP="00EE679B" w14:paraId="34B0FDE0" w14:textId="25F567D2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ГИС ГМП адмпракика, из которых следует, что административный штраф по постановлению от № 18810586250304001400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04.03.2025 года оплачен в размере 5625 руб. 15 марта 2025 года;</w:t>
      </w:r>
    </w:p>
    <w:p w:rsidR="00124A8E" w:rsidRPr="00EE679B" w:rsidP="00EE679B" w14:paraId="7476A539" w14:textId="31454851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отслеживание отправления 62843806027624, согласно которому постановление о назначении административного наказания по ч. 4 ст. 12.15 КоАП РФ от 04.03.2025 года вручено Юлдошеву М.Т. 10 мар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2025 года;                                                       </w:t>
      </w:r>
    </w:p>
    <w:p w:rsidR="00124A8E" w:rsidRPr="00EE679B" w:rsidP="00EE679B" w14:paraId="06AD7758" w14:textId="6C40C799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видеозапись события, указанного в протоколе, с диска DVD, на которой зафиксировано как автомобиль </w:t>
      </w:r>
      <w:r w:rsidRPr="00EE679B" w:rsidR="00503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«Белава 1220W0», г/н </w:t>
      </w:r>
      <w:r w:rsidR="000D1111">
        <w:rPr>
          <w:rFonts w:ascii="Times New Roman" w:hAnsi="Times New Roman" w:cs="Times New Roman"/>
          <w:sz w:val="26"/>
          <w:szCs w:val="26"/>
        </w:rPr>
        <w:t>****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совершил </w:t>
      </w:r>
      <w:r w:rsidRPr="00EE679B" w:rsidR="002828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 на полосу встречного движения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зоне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 дорожного знака 3.20 «Обгон запрещен»</w:t>
      </w:r>
      <w:r w:rsidRPr="00EE679B" w:rsidR="00282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пересек дорожную разметку 1.1., движется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полосе дороги, предназначенной для встречного движения, параллельно автомобилям, движущимся по своей полосе в попутном направлении</w:t>
      </w:r>
      <w:r w:rsidRPr="00EE679B" w:rsidR="00332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чего, перестроился на ран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занимаемую полосу</w:t>
      </w:r>
      <w:r w:rsidRPr="00EE679B" w:rsidR="0033209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обогнав попутный автомобиль, из-за приближения транспортного средства, осуществляющего движение по встречной полосе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E679B" w:rsidR="004E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4A8E" w:rsidRPr="00EE679B" w:rsidP="00EE679B" w14:paraId="21388529" w14:textId="6ACACC5D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дислокацию дорожных знаков и разметки </w:t>
      </w:r>
      <w:r w:rsidRPr="00EE679B" w:rsidR="00527A8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автодороги г. Сургут- Нижневартовск (км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 w:rsidR="00527A8B">
        <w:rPr>
          <w:rFonts w:ascii="Times New Roman" w:eastAsia="Times New Roman" w:hAnsi="Times New Roman" w:cs="Times New Roman"/>
          <w:sz w:val="28"/>
          <w:szCs w:val="28"/>
          <w:lang w:eastAsia="ru-RU"/>
        </w:rPr>
        <w:t>12+706-км 99+085) (53.000-54.000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r w:rsidRPr="00EE679B" w:rsidR="00C96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- </w:t>
      </w:r>
      <w:r w:rsidRPr="00EE679B" w:rsidR="009F07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приходит к следующему.</w:t>
      </w:r>
    </w:p>
    <w:p w:rsidR="00150B4A" w:rsidRPr="00EE679B" w:rsidP="00EE679B" w14:paraId="2D00C889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Объективная сторона административного правонарушения, предусмотренного ч. 5 ст. 12.15 Кодекса РФ об административных правонарушениях состоит в том, что лицо совершает административное правонарушение, предусмотренное ч. 4 ст.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12.15 Кодекса РФ об административных правонарушениях, в течение года после того, как было признано виновным и подвергнуто наказанию по ч. 4 ст. 12.15 Кодекса РФ об административных правонарушениях.</w:t>
      </w:r>
    </w:p>
    <w:p w:rsidR="00150B4A" w:rsidRPr="00EE679B" w:rsidP="00EE679B" w14:paraId="0B5CDDF1" w14:textId="513E56A4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1.3 Правил дорожного движения Российской Ф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едерации, утвержденных Постановлением Совета Министров - Правительства Российской Федерации от 23 октября 1993 г. N 1090 (далее - Правила дорожного движения) участники дорожного движения обязаны знать и соблюдать относящиеся к ним требования Правил, сигнал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282834" w:rsidRPr="00EE679B" w:rsidP="00EE679B" w14:paraId="736ADCFA" w14:textId="484570E3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15 </w:t>
      </w:r>
      <w:r w:rsidRPr="00EE679B" w:rsidR="00D94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разъяснено, что д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ействия водителя, связанные с н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арушением требований </w:t>
      </w:r>
      <w:hyperlink r:id="rId4" w:anchor="dst100015" w:history="1">
        <w:r w:rsidRPr="00EE679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ПДД</w:t>
        </w:r>
      </w:hyperlink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РФ, а также дорожных знаков или разметки, повлекшие выезд на полосу, предназначенную для встречного дви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жения, либо на трамвайные пути встречного направления (за исключением случаев объезда препятствия (</w:t>
      </w:r>
      <w:hyperlink r:id="rId5" w:anchor="dst100020" w:history="1">
        <w:r w:rsidRPr="00EE679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 1.2</w:t>
        </w:r>
      </w:hyperlink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ПДД РФ), которые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алифицируются по </w:t>
      </w:r>
      <w:hyperlink r:id="rId6" w:anchor="dst3867" w:history="1">
        <w:r w:rsidRPr="00EE679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части 3</w:t>
        </w:r>
      </w:hyperlink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данной статьи), подлежат квалификации по </w:t>
      </w:r>
      <w:hyperlink r:id="rId6" w:anchor="dst2255" w:history="1">
        <w:r w:rsidRPr="00EE679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части 4 статьи 12.15</w:t>
        </w:r>
      </w:hyperlink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КоАП РФ.</w:t>
      </w:r>
    </w:p>
    <w:p w:rsidR="00282834" w:rsidRPr="00EE679B" w:rsidP="00EE679B" w14:paraId="3AC5B0B2" w14:textId="6FDC971A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такие требования </w:t>
      </w:r>
      <w:hyperlink r:id="rId4" w:anchor="dst100015" w:history="1">
        <w:r w:rsidRPr="00EE679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ПДД</w:t>
        </w:r>
      </w:hyperlink>
      <w:r w:rsidRPr="00EE679B" w:rsidR="00D94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РФ установлены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расположена слева </w:t>
      </w:r>
      <w:hyperlink r:id="rId7" w:anchor="dst377" w:history="1">
        <w:r w:rsidRPr="00EE679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(пункт 9.1(1)</w:t>
        </w:r>
      </w:hyperlink>
      <w:r w:rsidRPr="00EE679B" w:rsidR="00D949F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ПДД РФ)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2834" w:rsidRPr="00EE679B" w:rsidP="00EE679B" w14:paraId="4D185D54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по дороге с двусторонним движением в нарушение требований дорожных знаков 3.20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вано по данной норме.</w:t>
      </w:r>
    </w:p>
    <w:p w:rsidR="00124A8E" w:rsidRPr="00EE679B" w:rsidP="00EE679B" w14:paraId="3DF0F966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Правилами дорожного движения Российской Федерации дорожный знак 3.20 «Обгон запрещен» запрещает обгон всех транспортных средств, кроме тихоходных транспортных средств, гужевых повозок, мопедов и двухколесных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мотоциклов без коляски.</w:t>
      </w:r>
    </w:p>
    <w:p w:rsidR="00124A8E" w:rsidRPr="00EE679B" w:rsidP="00EE679B" w14:paraId="609C97D1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м возвращением на ранее занимаемую полосу (сторону проезжей части).</w:t>
      </w:r>
    </w:p>
    <w:p w:rsidR="00EE679B" w:rsidRPr="00EE679B" w:rsidP="00EE679B" w14:paraId="25AD1A6C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4.6 Кодекса РФ об административных правонарушениях лицо, которому назначено административное наказание в виде административного штрафа за совершение административного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наказания, считается подвергнутым данному наказанию со дня вступления в законную силу указанного постан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овления до истечения одного года со дня уплаты административного штрафа.</w:t>
      </w:r>
    </w:p>
    <w:p w:rsidR="00EE679B" w:rsidRPr="00EE679B" w:rsidP="00EE679B" w14:paraId="7CDB6318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подтверждено постановлением № 18810586250304001400 от 04.03.2025 года по делу об административном правонарушении, вступившим в законную силу 28 марта 2025 года, Юлдошев М.Т. привл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ечен к административной ответственности в виде штрафа 7500 руб., по ч. 4 ст. 12.15 Кодекса РФ об АП. </w:t>
      </w:r>
    </w:p>
    <w:p w:rsidR="00EE679B" w:rsidP="00EE679B" w14:paraId="077582F6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 указанному постановление оплачен Юлдошевым М.Т. 15.03.2025 года, после чего 15.06.2025 года, до истечения одного года со дня упл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административного штрафа, Юлдошев М.Т. повторно допустил выезд на полосу встречного движения в нарушение Правил дорожного движения РФ, следовательно, Юлдошев М.Т. совершил административное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правонарушение, предусмотренное ч. 5 ст. 12.15 Кодекса РФ об АП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повторное совершение административного правонарушения, предусмотренного ч. 4 ст. 12.15 Кодекса РФ об АП.</w:t>
      </w:r>
    </w:p>
    <w:p w:rsidR="00FA0699" w:rsidRPr="00FA0699" w:rsidP="00FA0699" w14:paraId="66081997" w14:textId="4EB64EDE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постановление № 18810586250304001400 от 04.03.2025 года по делу об административном правонарушении, вынесенное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ева М.Т.</w:t>
      </w: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отменено, мировому судье представлен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 </w:t>
      </w:r>
    </w:p>
    <w:p w:rsidR="00FA0699" w:rsidRPr="00FA0699" w:rsidP="00FA0699" w14:paraId="5FCA9D2E" w14:textId="1CBD5F9D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изучив и оценив доказательства в их совокупности, а именно, протокол об административном правонарушении в котором изложены обстоятельства выявленного правонарушения, схему совершения а</w:t>
      </w: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правонарушения, дислокацию дорожных знаков и видеозапись, на которой зафиксировано правонарушение, считает, что виновность Юлдошева М.Т., в совершении административного правонарушения, предусмотренного ч. 5 ст. 12.15 Кодекса РФ об АП, дока</w:t>
      </w: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зана. </w:t>
      </w:r>
    </w:p>
    <w:p w:rsidR="00FA0699" w:rsidRPr="00FA0699" w:rsidP="00FA0699" w14:paraId="7AFCDA0E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Собранные по делу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D16396" w:rsidRPr="00EE679B" w:rsidP="00EE679B" w14:paraId="47856C9F" w14:textId="1F36BFE1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 исходит из того, что 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еняется в целях предупреждения совершения новых правонарушений, как самим правонарушителем, так и другими лицами.</w:t>
      </w:r>
    </w:p>
    <w:p w:rsidR="00D16396" w:rsidRPr="00EE679B" w:rsidP="00EE679B" w14:paraId="64A4FD28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общими правилами назначения административного наказания, предусмотренными ч. 1 ст. 4.1 Кодекса Российской Федерации об админи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D16396" w:rsidRPr="00EE679B" w:rsidP="00EE679B" w14:paraId="2890C8DD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административного н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частных интересов в рамках административного судопроизводства.</w:t>
      </w:r>
    </w:p>
    <w:p w:rsidR="00D16396" w:rsidRPr="00EE679B" w:rsidP="00EE679B" w14:paraId="55769E40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ответственность, предусмотренных статьёй 4.2 КоАП РФ, мировым судьей не установлено.</w:t>
      </w:r>
    </w:p>
    <w:p w:rsidR="00D16396" w:rsidRPr="00EE679B" w:rsidP="00EE679B" w14:paraId="42A1E088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енного административного правонарушения, личность виновного, отсутствие обстоятельств, смягчающих и отягчающих административную ответственность, приходит к выводу о назначении административного наказания в виде лишения права управления транспортными средст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вами. </w:t>
      </w:r>
    </w:p>
    <w:p w:rsidR="00D16396" w:rsidRPr="00EE679B" w:rsidP="00EE679B" w14:paraId="572F8EBB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29.10 и 32.7 Кодекса Российской Федерации об административных правонарушениях, мировой судья,</w:t>
      </w:r>
    </w:p>
    <w:p w:rsidR="00D16396" w:rsidRPr="00EE679B" w:rsidP="00EE679B" w14:paraId="2A48E69F" w14:textId="77777777">
      <w:pPr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B4A" w:rsidRPr="00EE679B" w:rsidP="00EE679B" w14:paraId="6BB8B65E" w14:textId="05410426">
      <w:pPr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150B4A" w:rsidRPr="00EE679B" w:rsidP="00EE679B" w14:paraId="1B80EDD6" w14:textId="77777777">
      <w:pPr>
        <w:spacing w:after="0" w:line="240" w:lineRule="auto"/>
        <w:ind w:left="-426"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B4A" w:rsidRPr="00EE679B" w:rsidP="00EE679B" w14:paraId="28392105" w14:textId="11DC5516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Юлдошева Маъруфа Тухташевича признать виновн</w:t>
      </w:r>
      <w:r w:rsidRPr="00EE679B" w:rsidR="00E46003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E679B" w:rsidR="00A14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5 ст. 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12.15 Кодекса РФ об административных правонарушениях и назначить е</w:t>
      </w:r>
      <w:r w:rsidRPr="00EE679B" w:rsidR="00E460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лишения права управления транспортными средствами сроком на 1</w:t>
      </w:r>
      <w:r w:rsidRPr="00EE679B" w:rsidR="00E46003">
        <w:rPr>
          <w:rFonts w:ascii="Times New Roman" w:eastAsia="Times New Roman" w:hAnsi="Times New Roman" w:cs="Times New Roman"/>
          <w:sz w:val="28"/>
          <w:szCs w:val="28"/>
          <w:lang w:eastAsia="ru-RU"/>
        </w:rPr>
        <w:t>(один)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150B4A" w:rsidRPr="00EE679B" w:rsidP="00EE679B" w14:paraId="32B493CF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административного наказания в виде лишения права управления транспортными средствами в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ОГИБДД УМВД России по г. Нижневартовску. </w:t>
      </w:r>
    </w:p>
    <w:p w:rsidR="00150B4A" w:rsidRPr="00EE679B" w:rsidP="00EE679B" w14:paraId="5497419E" w14:textId="7292AA91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EE679B" w:rsidR="00FB113D">
        <w:rPr>
          <w:rFonts w:ascii="Times New Roman" w:eastAsia="Times New Roman" w:hAnsi="Times New Roman" w:cs="Times New Roman"/>
          <w:sz w:val="28"/>
          <w:szCs w:val="28"/>
          <w:lang w:eastAsia="ru-RU"/>
        </w:rPr>
        <w:t>Юлдошеву Маъруф</w:t>
      </w:r>
      <w:r w:rsidR="00FA069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E679B" w:rsidR="00FB1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Тухташевичу</w:t>
      </w:r>
      <w:r w:rsidRPr="00EE679B" w:rsidR="004E37D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права обязана сдать в ОГИБДД УМВД России по г. Нижневартовску водительское удостоверение (все имеющиеся удостоверения), а в случае утраты указанных документов заявить об этом в указанный орган в тот же срок.</w:t>
      </w:r>
    </w:p>
    <w:p w:rsidR="00150B4A" w:rsidRPr="00EE679B" w:rsidP="00EE679B" w14:paraId="6C368457" w14:textId="49BD26EF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2 ст. 32.7 Кодекса РФ об админ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истративных правонарушениях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ументов.</w:t>
      </w:r>
    </w:p>
    <w:p w:rsidR="00D16396" w:rsidRPr="00EE679B" w:rsidP="00EE679B" w14:paraId="121BE783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диск хранить в материалах дела.</w:t>
      </w:r>
    </w:p>
    <w:p w:rsidR="00A14D9A" w:rsidRPr="00EE679B" w:rsidP="00EE679B" w14:paraId="2CAD6883" w14:textId="22C4BB8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Нижневартовский городской суд в течение десяти </w:t>
      </w:r>
      <w:r w:rsidRPr="00EE679B" w:rsidR="00D16396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EE67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A14D9A" w:rsidRPr="00EE679B" w:rsidP="00EE679B" w14:paraId="138F34BF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D9A" w:rsidRPr="00EE679B" w:rsidP="00EE679B" w14:paraId="099714E9" w14:textId="439CB9CA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****</w:t>
      </w:r>
      <w:r w:rsidRPr="00EE679B" w:rsidR="00263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EE679B" w:rsidR="00263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263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263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263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263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263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E679B" w:rsidR="00263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Е.В. Дурдело</w:t>
      </w:r>
    </w:p>
    <w:p w:rsidR="00AF2C15" w:rsidRPr="00EE679B" w:rsidP="00EE679B" w14:paraId="58D95E6F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C15" w:rsidRPr="00EE679B" w:rsidP="00EE679B" w14:paraId="2608BB6A" w14:textId="77777777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0E5" w:rsidRPr="00FA0699" w:rsidP="000D1111" w14:paraId="6FA901FD" w14:textId="1DFB226F">
      <w:pPr>
        <w:spacing w:after="0" w:line="240" w:lineRule="auto"/>
        <w:ind w:left="-426"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****</w:t>
      </w:r>
    </w:p>
    <w:sectPr w:rsidSect="00B96FD2">
      <w:headerReference w:type="default" r:id="rId8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1305018"/>
      <w:docPartObj>
        <w:docPartGallery w:val="Page Numbers (Top of Page)"/>
        <w:docPartUnique/>
      </w:docPartObj>
    </w:sdtPr>
    <w:sdtContent>
      <w:p w:rsidR="00B96FD2" w14:paraId="3EA1AED4" w14:textId="77107DC9">
        <w:pPr>
          <w:pStyle w:val="Header"/>
          <w:jc w:val="center"/>
        </w:pPr>
        <w:r>
          <w:fldChar w:fldCharType="begin"/>
        </w:r>
        <w:r>
          <w:instrText>PAGE   \* ME</w:instrText>
        </w:r>
        <w:r>
          <w:instrText>RGEFORMAT</w:instrText>
        </w:r>
        <w:r>
          <w:fldChar w:fldCharType="separate"/>
        </w:r>
        <w:r w:rsidR="000D1111">
          <w:rPr>
            <w:noProof/>
          </w:rPr>
          <w:t>2</w:t>
        </w:r>
        <w:r>
          <w:fldChar w:fldCharType="end"/>
        </w:r>
      </w:p>
    </w:sdtContent>
  </w:sdt>
  <w:p w:rsidR="00B96FD2" w14:paraId="70E0790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3"/>
    <w:rsid w:val="0003699D"/>
    <w:rsid w:val="0007573E"/>
    <w:rsid w:val="000D1111"/>
    <w:rsid w:val="001065FE"/>
    <w:rsid w:val="00124A8E"/>
    <w:rsid w:val="00150B4A"/>
    <w:rsid w:val="00183E54"/>
    <w:rsid w:val="0019415F"/>
    <w:rsid w:val="00263DCF"/>
    <w:rsid w:val="00282834"/>
    <w:rsid w:val="0033209F"/>
    <w:rsid w:val="00335630"/>
    <w:rsid w:val="003B7E0A"/>
    <w:rsid w:val="003E25F6"/>
    <w:rsid w:val="00411186"/>
    <w:rsid w:val="0045414E"/>
    <w:rsid w:val="0047292F"/>
    <w:rsid w:val="004759A8"/>
    <w:rsid w:val="00496833"/>
    <w:rsid w:val="004E37D3"/>
    <w:rsid w:val="004E55A9"/>
    <w:rsid w:val="0050343F"/>
    <w:rsid w:val="00527A8B"/>
    <w:rsid w:val="005E565F"/>
    <w:rsid w:val="005F04F7"/>
    <w:rsid w:val="006413CD"/>
    <w:rsid w:val="00720972"/>
    <w:rsid w:val="00756C4D"/>
    <w:rsid w:val="0078026E"/>
    <w:rsid w:val="007A1A1D"/>
    <w:rsid w:val="0085323E"/>
    <w:rsid w:val="0087476D"/>
    <w:rsid w:val="009E205C"/>
    <w:rsid w:val="009F07E2"/>
    <w:rsid w:val="00A14D9A"/>
    <w:rsid w:val="00AC7747"/>
    <w:rsid w:val="00AF2C15"/>
    <w:rsid w:val="00B96FD2"/>
    <w:rsid w:val="00BA25E8"/>
    <w:rsid w:val="00BB704E"/>
    <w:rsid w:val="00C96C7B"/>
    <w:rsid w:val="00CF073A"/>
    <w:rsid w:val="00D16396"/>
    <w:rsid w:val="00D949F0"/>
    <w:rsid w:val="00DA30AB"/>
    <w:rsid w:val="00E46003"/>
    <w:rsid w:val="00EB03B2"/>
    <w:rsid w:val="00EE679B"/>
    <w:rsid w:val="00F106E9"/>
    <w:rsid w:val="00F15FA3"/>
    <w:rsid w:val="00F710E5"/>
    <w:rsid w:val="00FA0699"/>
    <w:rsid w:val="00FA3AD3"/>
    <w:rsid w:val="00FA6C61"/>
    <w:rsid w:val="00FB113D"/>
    <w:rsid w:val="00FD4CE6"/>
    <w:rsid w:val="00FE7E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ADD1D9B-654E-46A0-9974-E4201504E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D949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B0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03B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8283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82834"/>
    <w:rPr>
      <w:color w:val="0563C1" w:themeColor="hyperlink"/>
      <w:u w:val="single"/>
    </w:rPr>
  </w:style>
  <w:style w:type="character" w:customStyle="1" w:styleId="1">
    <w:name w:val="Заголовок 1 Знак"/>
    <w:basedOn w:val="DefaultParagraphFont"/>
    <w:link w:val="Heading1"/>
    <w:uiPriority w:val="9"/>
    <w:rsid w:val="00D949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a0"/>
    <w:uiPriority w:val="99"/>
    <w:unhideWhenUsed/>
    <w:rsid w:val="00B96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96FD2"/>
  </w:style>
  <w:style w:type="paragraph" w:styleId="Footer">
    <w:name w:val="footer"/>
    <w:basedOn w:val="Normal"/>
    <w:link w:val="a1"/>
    <w:uiPriority w:val="99"/>
    <w:unhideWhenUsed/>
    <w:rsid w:val="00B96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9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06719/824c911000b3626674abf3ad6e38a6f04b8a7428/" TargetMode="External" /><Relationship Id="rId5" Type="http://schemas.openxmlformats.org/officeDocument/2006/relationships/hyperlink" Target="https://www.consultant.ru/document/cons_doc_LAW_506719/5894b193fda5648afe1c1a5e70c028f25cd29099/" TargetMode="External" /><Relationship Id="rId6" Type="http://schemas.openxmlformats.org/officeDocument/2006/relationships/hyperlink" Target="https://www.consultant.ru/document/cons_doc_LAW_509581/3616f9cc443dbe11b6898b6fa10d5b67a307cb59/" TargetMode="External" /><Relationship Id="rId7" Type="http://schemas.openxmlformats.org/officeDocument/2006/relationships/hyperlink" Target="https://www.consultant.ru/document/cons_doc_LAW_506719/d08dbb6ef3956314fd36b1d54a9393598f057acf/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